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7D73" w14:textId="73362472" w:rsidR="0070641C" w:rsidRPr="0070641C" w:rsidRDefault="0070641C" w:rsidP="0070641C">
      <w:pPr>
        <w:autoSpaceDE w:val="0"/>
        <w:autoSpaceDN w:val="0"/>
        <w:rPr>
          <w:color w:val="000000"/>
        </w:rPr>
      </w:pPr>
      <w:r w:rsidRPr="0070641C">
        <w:rPr>
          <w:color w:val="000000"/>
        </w:rPr>
        <w:t>FOR IMMEDIATE RELEASE</w:t>
      </w:r>
    </w:p>
    <w:p w14:paraId="7F211C33" w14:textId="6725B494" w:rsidR="0070641C" w:rsidRPr="0070641C" w:rsidRDefault="0070641C" w:rsidP="0070641C">
      <w:pPr>
        <w:autoSpaceDE w:val="0"/>
        <w:autoSpaceDN w:val="0"/>
        <w:rPr>
          <w:color w:val="000000"/>
        </w:rPr>
      </w:pPr>
      <w:r w:rsidRPr="0070641C">
        <w:rPr>
          <w:color w:val="000000"/>
        </w:rPr>
        <w:t>Tuesday, February 14, 2023</w:t>
      </w:r>
    </w:p>
    <w:p w14:paraId="2CF41FC5" w14:textId="77777777" w:rsidR="0070641C" w:rsidRDefault="0070641C" w:rsidP="0070641C">
      <w:pPr>
        <w:autoSpaceDE w:val="0"/>
        <w:autoSpaceDN w:val="0"/>
        <w:jc w:val="center"/>
        <w:rPr>
          <w:b/>
          <w:bCs/>
          <w:color w:val="000000"/>
        </w:rPr>
      </w:pPr>
    </w:p>
    <w:p w14:paraId="096871D0" w14:textId="20D881B1" w:rsidR="0070641C" w:rsidRDefault="0070641C" w:rsidP="0070641C">
      <w:pPr>
        <w:autoSpaceDE w:val="0"/>
        <w:autoSpaceDN w:val="0"/>
        <w:jc w:val="center"/>
        <w:rPr>
          <w:b/>
          <w:bCs/>
          <w:color w:val="000000"/>
        </w:rPr>
      </w:pPr>
      <w:r>
        <w:rPr>
          <w:b/>
          <w:bCs/>
          <w:color w:val="000000"/>
        </w:rPr>
        <w:t>EMMY AND GRAMMY AWARD-WINNING PRODUCER, DIRECTOR, ACTOR, ENTREPRENEUR AND</w:t>
      </w:r>
    </w:p>
    <w:p w14:paraId="06E2F40F" w14:textId="77777777" w:rsidR="0070641C" w:rsidRDefault="0070641C" w:rsidP="0070641C">
      <w:pPr>
        <w:autoSpaceDE w:val="0"/>
        <w:autoSpaceDN w:val="0"/>
        <w:jc w:val="center"/>
        <w:rPr>
          <w:b/>
          <w:bCs/>
          <w:color w:val="000000"/>
        </w:rPr>
      </w:pPr>
      <w:r>
        <w:rPr>
          <w:b/>
          <w:bCs/>
          <w:color w:val="000000"/>
        </w:rPr>
        <w:t xml:space="preserve">RECORDING ARTIST CURTIS “50 CENT” JACKSON AND FOX ENTERTAINMENT ENTER NON-EXCLUSIVE BROADCAST DIRECT DEAL </w:t>
      </w:r>
    </w:p>
    <w:p w14:paraId="4BB99F77" w14:textId="77777777" w:rsidR="0070641C" w:rsidRDefault="0070641C" w:rsidP="0070641C">
      <w:pPr>
        <w:autoSpaceDE w:val="0"/>
        <w:autoSpaceDN w:val="0"/>
        <w:jc w:val="center"/>
        <w:rPr>
          <w:b/>
          <w:bCs/>
          <w:color w:val="000000"/>
          <w:highlight w:val="yellow"/>
        </w:rPr>
      </w:pPr>
    </w:p>
    <w:p w14:paraId="2B278507" w14:textId="77777777" w:rsidR="0070641C" w:rsidRDefault="0070641C" w:rsidP="0070641C">
      <w:pPr>
        <w:autoSpaceDE w:val="0"/>
        <w:autoSpaceDN w:val="0"/>
        <w:jc w:val="center"/>
        <w:rPr>
          <w:b/>
          <w:bCs/>
          <w:color w:val="000000"/>
        </w:rPr>
      </w:pPr>
      <w:r>
        <w:rPr>
          <w:b/>
          <w:bCs/>
          <w:color w:val="000000"/>
        </w:rPr>
        <w:t>Partnership Includes Development of Scripted Dramas, Comedies and Animated Series</w:t>
      </w:r>
    </w:p>
    <w:p w14:paraId="26272D7E" w14:textId="77777777" w:rsidR="0070641C" w:rsidRDefault="0070641C" w:rsidP="0070641C">
      <w:pPr>
        <w:autoSpaceDE w:val="0"/>
        <w:autoSpaceDN w:val="0"/>
        <w:jc w:val="center"/>
        <w:rPr>
          <w:b/>
          <w:bCs/>
          <w:color w:val="000000"/>
          <w:highlight w:val="yellow"/>
        </w:rPr>
      </w:pPr>
    </w:p>
    <w:p w14:paraId="48090D58" w14:textId="77777777" w:rsidR="0070641C" w:rsidRDefault="0070641C" w:rsidP="0070641C">
      <w:pPr>
        <w:autoSpaceDE w:val="0"/>
        <w:autoSpaceDN w:val="0"/>
        <w:jc w:val="both"/>
      </w:pPr>
      <w:r>
        <w:t xml:space="preserve">Emmy and Grammy Award-winning producer, director, actor and recording artist Curtis “50 Cent” Jackson and FOX Entertainment have </w:t>
      </w:r>
      <w:proofErr w:type="gramStart"/>
      <w:r>
        <w:t>entered into</w:t>
      </w:r>
      <w:proofErr w:type="gramEnd"/>
      <w:r>
        <w:t xml:space="preserve"> a non-exclusive multi-project broadcast direct deal, it was announced today by Michael Thorn, President of Scripted Programming, FOX Entertainment.</w:t>
      </w:r>
    </w:p>
    <w:p w14:paraId="1E51C941" w14:textId="77777777" w:rsidR="0070641C" w:rsidRDefault="0070641C" w:rsidP="0070641C">
      <w:pPr>
        <w:autoSpaceDE w:val="0"/>
        <w:autoSpaceDN w:val="0"/>
        <w:jc w:val="both"/>
      </w:pPr>
    </w:p>
    <w:p w14:paraId="42A285C0" w14:textId="77777777" w:rsidR="0070641C" w:rsidRDefault="0070641C" w:rsidP="0070641C">
      <w:pPr>
        <w:autoSpaceDE w:val="0"/>
        <w:autoSpaceDN w:val="0"/>
        <w:jc w:val="both"/>
      </w:pPr>
      <w:r>
        <w:t>Jackson, through his production company G-Unit Film &amp; Television, will develop scripted dramas, live-action comedies and animated series that would air on FOX.  Series created under the deal will be owned by FOX Entertainment and produced by its in-house unit, FOX Entertainment Studios, in collaboration with G-Unit Film &amp; Television.</w:t>
      </w:r>
    </w:p>
    <w:p w14:paraId="6FF1E6FF" w14:textId="77777777" w:rsidR="0070641C" w:rsidRDefault="0070641C" w:rsidP="0070641C">
      <w:pPr>
        <w:autoSpaceDE w:val="0"/>
        <w:autoSpaceDN w:val="0"/>
        <w:jc w:val="both"/>
      </w:pPr>
    </w:p>
    <w:p w14:paraId="2E37B315" w14:textId="77777777" w:rsidR="0070641C" w:rsidRDefault="0070641C" w:rsidP="0070641C">
      <w:pPr>
        <w:autoSpaceDE w:val="0"/>
        <w:autoSpaceDN w:val="0"/>
        <w:jc w:val="both"/>
      </w:pPr>
      <w:r>
        <w:t>“Whether it’s music, film or television, Curtis always delivers premium entertainment that captivates millions of fans across the globe,” said Thorn.  “He is the rare multi-hyphenate with a deft hand at storytelling, no matter the format or medium, and we’re looking forward to developing new and exciting series for FOX with him and his team.”</w:t>
      </w:r>
    </w:p>
    <w:p w14:paraId="29DDFC94" w14:textId="77777777" w:rsidR="0070641C" w:rsidRDefault="0070641C" w:rsidP="0070641C">
      <w:pPr>
        <w:autoSpaceDE w:val="0"/>
        <w:autoSpaceDN w:val="0"/>
        <w:jc w:val="both"/>
      </w:pPr>
    </w:p>
    <w:p w14:paraId="442F8C56" w14:textId="77777777" w:rsidR="0070641C" w:rsidRDefault="0070641C" w:rsidP="0070641C">
      <w:pPr>
        <w:autoSpaceDE w:val="0"/>
        <w:autoSpaceDN w:val="0"/>
        <w:jc w:val="both"/>
      </w:pPr>
      <w:r>
        <w:t xml:space="preserve">“I am excited to formalize a partnership with Michael Thorn and FOX that will allow G-Unit Film &amp; Television to focus on putting multiple series on FOX, a perfect broadcast destination for G-Unit Film &amp; Television content while our premium, streaming, scripted and non-scripted slates continue to grow in all directions,” said Curtis “50 Cent” Jackson. </w:t>
      </w:r>
    </w:p>
    <w:p w14:paraId="6F279F86" w14:textId="77777777" w:rsidR="0070641C" w:rsidRDefault="0070641C" w:rsidP="0070641C">
      <w:pPr>
        <w:autoSpaceDE w:val="0"/>
        <w:autoSpaceDN w:val="0"/>
        <w:jc w:val="both"/>
        <w:rPr>
          <w:highlight w:val="yellow"/>
        </w:rPr>
      </w:pPr>
    </w:p>
    <w:p w14:paraId="5E1FC12D" w14:textId="77777777" w:rsidR="0070641C" w:rsidRDefault="0070641C" w:rsidP="0070641C">
      <w:pPr>
        <w:autoSpaceDE w:val="0"/>
        <w:autoSpaceDN w:val="0"/>
        <w:jc w:val="both"/>
      </w:pPr>
      <w:r>
        <w:t xml:space="preserve">Curtis “50 Cent” Jackson has carved out a thriving television and film career as both a best-in-class producer and star. In 2005, he founded G-Unit Film &amp; Television, Inc., which has produced a wide variety of content across numerous platforms and sold a myriad of shows to various networks. Among these is the </w:t>
      </w:r>
      <w:proofErr w:type="gramStart"/>
      <w:r>
        <w:t>critically-acclaimed</w:t>
      </w:r>
      <w:proofErr w:type="gramEnd"/>
      <w:r>
        <w:t xml:space="preserve"> #1 show on Starz, </w:t>
      </w:r>
      <w:r>
        <w:rPr>
          <w:i/>
          <w:iCs/>
        </w:rPr>
        <w:t>Power</w:t>
      </w:r>
      <w:r>
        <w:t xml:space="preserve">, in which he not only co-starred in but also served as executive producer and director He has successfully focused on expansion of the </w:t>
      </w:r>
      <w:r>
        <w:rPr>
          <w:i/>
          <w:iCs/>
        </w:rPr>
        <w:t>Power</w:t>
      </w:r>
      <w:r>
        <w:t xml:space="preserve"> universe with spin-offs </w:t>
      </w:r>
      <w:r>
        <w:rPr>
          <w:i/>
          <w:iCs/>
        </w:rPr>
        <w:t>Power Book II: Ghost</w:t>
      </w:r>
      <w:r>
        <w:t xml:space="preserve">, </w:t>
      </w:r>
      <w:r>
        <w:rPr>
          <w:i/>
          <w:iCs/>
        </w:rPr>
        <w:t xml:space="preserve">Power Book III: Raising </w:t>
      </w:r>
      <w:proofErr w:type="spellStart"/>
      <w:r>
        <w:rPr>
          <w:i/>
          <w:iCs/>
        </w:rPr>
        <w:t>Kanan</w:t>
      </w:r>
      <w:proofErr w:type="spellEnd"/>
      <w:r>
        <w:t xml:space="preserve">, and </w:t>
      </w:r>
      <w:r>
        <w:rPr>
          <w:i/>
          <w:iCs/>
        </w:rPr>
        <w:t>Power Book IV: Force</w:t>
      </w:r>
      <w:r>
        <w:t xml:space="preserve">. G-Unit Film &amp; Television also produced the ABC hit, </w:t>
      </w:r>
      <w:r>
        <w:rPr>
          <w:i/>
          <w:iCs/>
        </w:rPr>
        <w:t>For Life</w:t>
      </w:r>
      <w:r>
        <w:t xml:space="preserve"> and will soon commence production on season three of the hit series, </w:t>
      </w:r>
      <w:r>
        <w:rPr>
          <w:i/>
          <w:iCs/>
        </w:rPr>
        <w:t>Black Mafia Family</w:t>
      </w:r>
      <w:r>
        <w:t xml:space="preserve"> for </w:t>
      </w:r>
      <w:proofErr w:type="gramStart"/>
      <w:r>
        <w:t>Starz</w:t>
      </w:r>
      <w:proofErr w:type="gramEnd"/>
      <w:r>
        <w:t xml:space="preserve"> and recent release of the </w:t>
      </w:r>
      <w:r>
        <w:rPr>
          <w:i/>
          <w:iCs/>
        </w:rPr>
        <w:t>Black Mafia Family</w:t>
      </w:r>
      <w:r>
        <w:t xml:space="preserve"> Docuseries. G-Unit is also in development on the scripted series </w:t>
      </w:r>
      <w:proofErr w:type="spellStart"/>
      <w:r>
        <w:rPr>
          <w:i/>
          <w:iCs/>
        </w:rPr>
        <w:t>Fightland</w:t>
      </w:r>
      <w:proofErr w:type="spellEnd"/>
      <w:r>
        <w:t xml:space="preserve"> and </w:t>
      </w:r>
      <w:r>
        <w:rPr>
          <w:i/>
          <w:iCs/>
        </w:rPr>
        <w:t>Queen Nzinga</w:t>
      </w:r>
      <w:r>
        <w:t xml:space="preserve"> at Starz. Recently released from G-Unit Film &amp; Television is </w:t>
      </w:r>
      <w:r>
        <w:rPr>
          <w:i/>
          <w:iCs/>
        </w:rPr>
        <w:t>Hip Hop Homicides</w:t>
      </w:r>
      <w:r>
        <w:t xml:space="preserve"> at </w:t>
      </w:r>
      <w:proofErr w:type="spellStart"/>
      <w:r>
        <w:t>WeTV</w:t>
      </w:r>
      <w:proofErr w:type="spellEnd"/>
      <w:r>
        <w:t xml:space="preserve">.  Jackson is also expanding into the podcast space through his new G-Unit Audio banner with the debut of </w:t>
      </w:r>
      <w:r>
        <w:rPr>
          <w:i/>
          <w:iCs/>
        </w:rPr>
        <w:t>Surviving El Chapo: The Twins Who Brought Down a Drug Lord</w:t>
      </w:r>
      <w:r>
        <w:t xml:space="preserve"> in partnership with iHeart Media and Lionsgate Sound.  The company is also building out its feature slate, starting with a three picture Horror deal as a collaboration with Horror phenom Eli Roth and 3BlackDot.</w:t>
      </w:r>
    </w:p>
    <w:p w14:paraId="0342D1F7" w14:textId="77777777" w:rsidR="0070641C" w:rsidRDefault="0070641C" w:rsidP="0070641C">
      <w:pPr>
        <w:autoSpaceDE w:val="0"/>
        <w:autoSpaceDN w:val="0"/>
        <w:jc w:val="both"/>
        <w:rPr>
          <w:highlight w:val="yellow"/>
        </w:rPr>
      </w:pPr>
    </w:p>
    <w:p w14:paraId="357D9273" w14:textId="77777777" w:rsidR="0070641C" w:rsidRDefault="0070641C" w:rsidP="0070641C">
      <w:pPr>
        <w:autoSpaceDE w:val="0"/>
        <w:autoSpaceDN w:val="0"/>
        <w:jc w:val="both"/>
      </w:pPr>
      <w:r>
        <w:t xml:space="preserve">Jackson joins a fast-growing pool of high-profile creatives who have closed broadcast direct deals with FOX. In December, the </w:t>
      </w:r>
      <w:proofErr w:type="gramStart"/>
      <w:r>
        <w:t>company</w:t>
      </w:r>
      <w:proofErr w:type="gramEnd"/>
      <w:r>
        <w:t xml:space="preserve"> and Academy Award winning filmmaker Rodney Rothman (</w:t>
      </w:r>
      <w:r>
        <w:rPr>
          <w:i/>
          <w:iCs/>
        </w:rPr>
        <w:t>Spider-Man: Into the Spider-Verse</w:t>
      </w:r>
      <w:r>
        <w:t>) and Adam Rosenberg entered into an agreement to develop animated programming for FOX. Also last year, FOX signed broadcast direct deals with producers Carol Mendelsohn (</w:t>
      </w:r>
      <w:r>
        <w:rPr>
          <w:i/>
          <w:iCs/>
        </w:rPr>
        <w:t>CSI</w:t>
      </w:r>
      <w:r>
        <w:t xml:space="preserve">) and Julie Weitz, and writer/producer/director </w:t>
      </w:r>
      <w:proofErr w:type="spellStart"/>
      <w:r>
        <w:t>McG</w:t>
      </w:r>
      <w:proofErr w:type="spellEnd"/>
      <w:r>
        <w:t xml:space="preserve"> (</w:t>
      </w:r>
      <w:r>
        <w:rPr>
          <w:i/>
          <w:iCs/>
        </w:rPr>
        <w:t>Supernatural</w:t>
      </w:r>
      <w:r>
        <w:t xml:space="preserve">, </w:t>
      </w:r>
      <w:r>
        <w:rPr>
          <w:i/>
          <w:iCs/>
        </w:rPr>
        <w:t>Lethal Weapon</w:t>
      </w:r>
      <w:r>
        <w:t xml:space="preserve">, </w:t>
      </w:r>
      <w:r>
        <w:rPr>
          <w:i/>
          <w:iCs/>
        </w:rPr>
        <w:t>We Are Marshall</w:t>
      </w:r>
      <w:r>
        <w:t xml:space="preserve">). </w:t>
      </w:r>
      <w:r>
        <w:lastRenderedPageBreak/>
        <w:t xml:space="preserve">FOX’s upcoming animated comedy, </w:t>
      </w:r>
      <w:proofErr w:type="spellStart"/>
      <w:r>
        <w:rPr>
          <w:i/>
          <w:iCs/>
        </w:rPr>
        <w:t>Krapopolis</w:t>
      </w:r>
      <w:proofErr w:type="spellEnd"/>
      <w:r>
        <w:t>, from Emmy Award-winning creator Dan Harmon, is an outgrowth of his broadcast direct deal that was announced in 2020.</w:t>
      </w:r>
    </w:p>
    <w:p w14:paraId="2D681594" w14:textId="77777777" w:rsidR="0070641C" w:rsidRDefault="0070641C" w:rsidP="0070641C">
      <w:pPr>
        <w:autoSpaceDE w:val="0"/>
        <w:autoSpaceDN w:val="0"/>
        <w:jc w:val="both"/>
      </w:pPr>
    </w:p>
    <w:p w14:paraId="0D10AA68" w14:textId="77777777" w:rsidR="0070641C" w:rsidRDefault="0070641C" w:rsidP="0070641C">
      <w:pPr>
        <w:autoSpaceDE w:val="0"/>
        <w:autoSpaceDN w:val="0"/>
        <w:jc w:val="both"/>
      </w:pPr>
      <w:r>
        <w:t xml:space="preserve">Jackson is represented by APA, AKR PR, and attorney Stephen Savva. </w:t>
      </w:r>
    </w:p>
    <w:p w14:paraId="536610E0" w14:textId="77777777" w:rsidR="0070641C" w:rsidRDefault="0070641C" w:rsidP="0070641C">
      <w:pPr>
        <w:autoSpaceDE w:val="0"/>
        <w:autoSpaceDN w:val="0"/>
        <w:rPr>
          <w:highlight w:val="yellow"/>
        </w:rPr>
      </w:pPr>
    </w:p>
    <w:p w14:paraId="0DA24AF4" w14:textId="77777777" w:rsidR="0070641C" w:rsidRDefault="0070641C" w:rsidP="0070641C">
      <w:pPr>
        <w:shd w:val="clear" w:color="auto" w:fill="FFFFFF"/>
        <w:rPr>
          <w:b/>
          <w:bCs/>
          <w:color w:val="000000"/>
        </w:rPr>
      </w:pPr>
      <w:r>
        <w:rPr>
          <w:b/>
          <w:bCs/>
          <w:color w:val="000000"/>
        </w:rPr>
        <w:t>About FOX Entertainment</w:t>
      </w:r>
    </w:p>
    <w:p w14:paraId="2622237F" w14:textId="77777777" w:rsidR="0070641C" w:rsidRDefault="0070641C" w:rsidP="0070641C">
      <w:pPr>
        <w:shd w:val="clear" w:color="auto" w:fill="FFFFFF"/>
        <w:jc w:val="both"/>
        <w:rPr>
          <w:color w:val="000000"/>
        </w:rPr>
      </w:pPr>
      <w:r>
        <w:rPr>
          <w:color w:val="000000"/>
        </w:rPr>
        <w:t>With a legacy spanning more than 35 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FOX Entertainment. While maintaining its leadership in broadcast television (</w:t>
      </w:r>
      <w:r>
        <w:rPr>
          <w:i/>
          <w:iCs/>
          <w:color w:val="000000"/>
        </w:rPr>
        <w:t>9-1-1</w:t>
      </w:r>
      <w:r>
        <w:rPr>
          <w:color w:val="000000"/>
        </w:rPr>
        <w:t>, </w:t>
      </w:r>
      <w:r>
        <w:rPr>
          <w:i/>
          <w:iCs/>
          <w:color w:val="000000"/>
        </w:rPr>
        <w:t>The Simpsons</w:t>
      </w:r>
      <w:r>
        <w:rPr>
          <w:color w:val="000000"/>
        </w:rPr>
        <w:t>, </w:t>
      </w:r>
      <w:r>
        <w:rPr>
          <w:i/>
          <w:iCs/>
          <w:color w:val="000000"/>
        </w:rPr>
        <w:t>The Cleaning Lady, Hell’s Kitchen, LEGO Masters</w:t>
      </w:r>
      <w:r>
        <w:rPr>
          <w:color w:val="000000"/>
        </w:rPr>
        <w:t>), the company is actively building a portfolio of businesses and library of owned original content. To date, FOX Entertainment’s long-term growth strategy has included the acquisitions of award-winning animation studio Bento Box Entertainment (</w:t>
      </w:r>
      <w:r>
        <w:rPr>
          <w:i/>
          <w:iCs/>
          <w:color w:val="000000"/>
        </w:rPr>
        <w:t xml:space="preserve">Bob’s Burgers, The Great North, </w:t>
      </w:r>
      <w:proofErr w:type="spellStart"/>
      <w:r>
        <w:rPr>
          <w:i/>
          <w:iCs/>
          <w:color w:val="000000"/>
        </w:rPr>
        <w:t>Krapopolis</w:t>
      </w:r>
      <w:proofErr w:type="spellEnd"/>
      <w:r>
        <w:rPr>
          <w:i/>
          <w:iCs/>
          <w:color w:val="000000"/>
        </w:rPr>
        <w:t xml:space="preserve">, </w:t>
      </w:r>
      <w:proofErr w:type="spellStart"/>
      <w:r>
        <w:rPr>
          <w:i/>
          <w:iCs/>
          <w:color w:val="000000"/>
        </w:rPr>
        <w:t>Grimsburg</w:t>
      </w:r>
      <w:proofErr w:type="spellEnd"/>
      <w:r>
        <w:rPr>
          <w:color w:val="000000"/>
        </w:rPr>
        <w:t xml:space="preserve">), entertainment platform TMZ, and global production studio </w:t>
      </w:r>
      <w:proofErr w:type="spellStart"/>
      <w:r>
        <w:rPr>
          <w:color w:val="000000"/>
        </w:rPr>
        <w:t>MarVista</w:t>
      </w:r>
      <w:proofErr w:type="spellEnd"/>
      <w:r>
        <w:rPr>
          <w:color w:val="000000"/>
        </w:rPr>
        <w:t xml:space="preserve"> Entertainment (</w:t>
      </w:r>
      <w:r>
        <w:rPr>
          <w:i/>
          <w:iCs/>
          <w:color w:val="000000"/>
        </w:rPr>
        <w:t>The Way Home</w:t>
      </w:r>
      <w:r>
        <w:rPr>
          <w:color w:val="000000"/>
        </w:rPr>
        <w:t>), as well as the formation of the culinary and lifestyle content venture Studio Ramsay Global (</w:t>
      </w:r>
      <w:r>
        <w:rPr>
          <w:i/>
          <w:iCs/>
          <w:color w:val="000000"/>
        </w:rPr>
        <w:t>Next Level Chef, Gordon Ramsay’s Food Stars</w:t>
      </w:r>
      <w:r>
        <w:rPr>
          <w:color w:val="000000"/>
        </w:rPr>
        <w:t>) in partnership with Gordon Ramsay. The company also established its in-house unscripted studio FOX Alternative Entertainment (</w:t>
      </w:r>
      <w:r>
        <w:rPr>
          <w:i/>
          <w:iCs/>
          <w:color w:val="000000"/>
        </w:rPr>
        <w:t>The Masked Singer, I Can See Your Voice, Name That Tune</w:t>
      </w:r>
      <w:r>
        <w:rPr>
          <w:color w:val="000000"/>
        </w:rPr>
        <w:t>), FOX Entertainment Studios (</w:t>
      </w:r>
      <w:r>
        <w:rPr>
          <w:i/>
          <w:iCs/>
          <w:color w:val="000000"/>
        </w:rPr>
        <w:t>Animal Control</w:t>
      </w:r>
      <w:r>
        <w:rPr>
          <w:color w:val="000000"/>
        </w:rPr>
        <w:t>) to develop scripted content and worldwide content sales unit FOX Entertainment Global.</w:t>
      </w:r>
    </w:p>
    <w:p w14:paraId="06B8831A" w14:textId="77777777" w:rsidR="0070641C" w:rsidRDefault="0070641C" w:rsidP="0070641C">
      <w:pPr>
        <w:autoSpaceDE w:val="0"/>
        <w:autoSpaceDN w:val="0"/>
        <w:jc w:val="both"/>
      </w:pPr>
      <w:r>
        <w:t> </w:t>
      </w:r>
    </w:p>
    <w:p w14:paraId="6F8A2641" w14:textId="77777777" w:rsidR="0070641C" w:rsidRDefault="0070641C" w:rsidP="0070641C">
      <w:pPr>
        <w:autoSpaceDE w:val="0"/>
        <w:autoSpaceDN w:val="0"/>
        <w:jc w:val="center"/>
        <w:rPr>
          <w:color w:val="000000"/>
        </w:rPr>
      </w:pPr>
      <w:r>
        <w:t>-FOX-</w:t>
      </w:r>
    </w:p>
    <w:p w14:paraId="21EA7317" w14:textId="77777777" w:rsidR="0070641C" w:rsidRDefault="0070641C" w:rsidP="0070641C">
      <w:pPr>
        <w:autoSpaceDE w:val="0"/>
        <w:autoSpaceDN w:val="0"/>
        <w:rPr>
          <w:color w:val="000000"/>
        </w:rPr>
      </w:pPr>
      <w:r>
        <w:rPr>
          <w:color w:val="000000"/>
        </w:rPr>
        <w:t>CONTACT:</w:t>
      </w:r>
    </w:p>
    <w:p w14:paraId="3A4E0D5A" w14:textId="77777777" w:rsidR="0070641C" w:rsidRDefault="0070641C" w:rsidP="0070641C">
      <w:pPr>
        <w:autoSpaceDE w:val="0"/>
        <w:autoSpaceDN w:val="0"/>
        <w:rPr>
          <w:color w:val="000000"/>
        </w:rPr>
      </w:pPr>
      <w:r>
        <w:rPr>
          <w:color w:val="000000"/>
        </w:rPr>
        <w:t>For FOX Entertainment:</w:t>
      </w:r>
    </w:p>
    <w:p w14:paraId="5F6300EC" w14:textId="77777777" w:rsidR="0070641C" w:rsidRDefault="0070641C" w:rsidP="0070641C">
      <w:pPr>
        <w:autoSpaceDE w:val="0"/>
        <w:autoSpaceDN w:val="0"/>
        <w:rPr>
          <w:color w:val="000000"/>
        </w:rPr>
      </w:pPr>
      <w:r>
        <w:rPr>
          <w:color w:val="000000"/>
        </w:rPr>
        <w:t>Les Eisner</w:t>
      </w:r>
    </w:p>
    <w:p w14:paraId="742745A8" w14:textId="77777777" w:rsidR="0070641C" w:rsidRDefault="0070641C" w:rsidP="0070641C">
      <w:pPr>
        <w:autoSpaceDE w:val="0"/>
        <w:autoSpaceDN w:val="0"/>
        <w:rPr>
          <w:color w:val="000000"/>
        </w:rPr>
      </w:pPr>
      <w:r>
        <w:rPr>
          <w:color w:val="000000"/>
        </w:rPr>
        <w:t>310-369-3276</w:t>
      </w:r>
    </w:p>
    <w:p w14:paraId="21A83BC3" w14:textId="77777777" w:rsidR="0070641C" w:rsidRDefault="0070641C" w:rsidP="0070641C">
      <w:pPr>
        <w:autoSpaceDE w:val="0"/>
        <w:autoSpaceDN w:val="0"/>
        <w:rPr>
          <w:color w:val="000000"/>
        </w:rPr>
      </w:pPr>
      <w:hyperlink r:id="rId4" w:history="1">
        <w:r>
          <w:rPr>
            <w:rStyle w:val="Hyperlink"/>
          </w:rPr>
          <w:t>les.eisner@fox.com</w:t>
        </w:r>
      </w:hyperlink>
    </w:p>
    <w:p w14:paraId="4E0979E3" w14:textId="77777777" w:rsidR="0070641C" w:rsidRDefault="0070641C" w:rsidP="0070641C">
      <w:pPr>
        <w:autoSpaceDE w:val="0"/>
        <w:autoSpaceDN w:val="0"/>
        <w:rPr>
          <w:color w:val="000000"/>
        </w:rPr>
      </w:pPr>
      <w:r>
        <w:rPr>
          <w:color w:val="000000"/>
        </w:rPr>
        <w:t> </w:t>
      </w:r>
    </w:p>
    <w:p w14:paraId="5C95CF55" w14:textId="77777777" w:rsidR="0070641C" w:rsidRDefault="0070641C" w:rsidP="0070641C">
      <w:r>
        <w:t>For 50 Cent:</w:t>
      </w:r>
    </w:p>
    <w:p w14:paraId="7A3FCFDC" w14:textId="77777777" w:rsidR="0070641C" w:rsidRDefault="0070641C" w:rsidP="0070641C">
      <w:r>
        <w:t>Amanda Ruisi</w:t>
      </w:r>
    </w:p>
    <w:p w14:paraId="7D161EE8" w14:textId="77777777" w:rsidR="0070641C" w:rsidRDefault="0070641C" w:rsidP="0070641C">
      <w:r>
        <w:t>AKR Public Relations</w:t>
      </w:r>
    </w:p>
    <w:p w14:paraId="54ACB160" w14:textId="77777777" w:rsidR="0070641C" w:rsidRDefault="0070641C" w:rsidP="0070641C">
      <w:r>
        <w:t xml:space="preserve">917-445-2371  </w:t>
      </w:r>
    </w:p>
    <w:p w14:paraId="001D9CE6" w14:textId="77777777" w:rsidR="0070641C" w:rsidRDefault="0070641C" w:rsidP="0070641C">
      <w:hyperlink r:id="rId5" w:history="1">
        <w:r>
          <w:rPr>
            <w:rStyle w:val="Hyperlink"/>
          </w:rPr>
          <w:t>amanda@akrpr.com</w:t>
        </w:r>
      </w:hyperlink>
    </w:p>
    <w:p w14:paraId="095C3BE2" w14:textId="77777777" w:rsidR="00420CF3" w:rsidRDefault="00420CF3"/>
    <w:sectPr w:rsidR="00420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1C"/>
    <w:rsid w:val="00420CF3"/>
    <w:rsid w:val="0070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21A2"/>
  <w15:chartTrackingRefBased/>
  <w15:docId w15:val="{0BA6B382-1BF1-41DA-95B7-C60678C9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4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4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nda@akrpr.com" TargetMode="Externa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4572</Characters>
  <Application>Microsoft Office Word</Application>
  <DocSecurity>0</DocSecurity>
  <Lines>38</Lines>
  <Paragraphs>10</Paragraphs>
  <ScaleCrop>false</ScaleCrop>
  <Company>Foxcorp Holdings LLC</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Sean</dc:creator>
  <cp:keywords/>
  <dc:description/>
  <cp:lastModifiedBy>McGuirk, Sean</cp:lastModifiedBy>
  <cp:revision>1</cp:revision>
  <dcterms:created xsi:type="dcterms:W3CDTF">2023-02-14T18:05:00Z</dcterms:created>
  <dcterms:modified xsi:type="dcterms:W3CDTF">2023-02-14T18:07:00Z</dcterms:modified>
</cp:coreProperties>
</file>